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37" w:lineRule="atLeast"/>
        <w:jc w:val="right"/>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color w:val="616161"/>
          <w:sz w:val="32"/>
          <w:szCs w:val="32"/>
          <w:shd w:val="clear" w:color="auto" w:fill="FFFFFF"/>
        </w:rPr>
        <w:t>BCXD11-2019-0002</w:t>
      </w:r>
    </w:p>
    <w:p>
      <w:pPr>
        <w:spacing w:line="600" w:lineRule="exact"/>
        <w:jc w:val="center"/>
        <w:rPr>
          <w:rFonts w:ascii="仿宋_GB2312" w:eastAsia="仿宋_GB2312" w:cs="仿宋_GB2312"/>
          <w:sz w:val="32"/>
          <w:szCs w:val="32"/>
        </w:rPr>
      </w:pPr>
    </w:p>
    <w:p>
      <w:pPr>
        <w:spacing w:line="600" w:lineRule="exact"/>
        <w:jc w:val="center"/>
        <w:rPr>
          <w:rFonts w:ascii="仿宋_GB2312" w:eastAsia="仿宋_GB2312" w:cs="仿宋_GB2312"/>
          <w:sz w:val="32"/>
          <w:szCs w:val="32"/>
        </w:rPr>
      </w:pPr>
    </w:p>
    <w:p>
      <w:pPr>
        <w:spacing w:line="600" w:lineRule="exact"/>
        <w:jc w:val="center"/>
        <w:rPr>
          <w:rFonts w:ascii="仿宋_GB2312" w:eastAsia="仿宋_GB2312" w:cs="仿宋_GB2312"/>
          <w:sz w:val="32"/>
          <w:szCs w:val="32"/>
        </w:rPr>
      </w:pPr>
    </w:p>
    <w:p>
      <w:pPr>
        <w:spacing w:line="600" w:lineRule="exact"/>
        <w:jc w:val="both"/>
        <w:rPr>
          <w:rFonts w:ascii="仿宋_GB2312" w:eastAsia="仿宋_GB2312" w:cs="仿宋_GB2312"/>
          <w:sz w:val="32"/>
          <w:szCs w:val="32"/>
        </w:rPr>
      </w:pPr>
    </w:p>
    <w:p>
      <w:pPr>
        <w:spacing w:line="600" w:lineRule="exact"/>
        <w:jc w:val="center"/>
        <w:rPr>
          <w:rFonts w:ascii="仿宋_GB2312" w:eastAsia="仿宋_GB2312" w:cs="仿宋_GB2312"/>
          <w:sz w:val="32"/>
          <w:szCs w:val="32"/>
        </w:rPr>
      </w:pPr>
      <w:r>
        <w:rPr>
          <w:rFonts w:hint="eastAsia" w:ascii="仿宋_GB2312" w:eastAsia="仿宋_GB2312" w:cs="仿宋_GB2312"/>
          <w:sz w:val="32"/>
          <w:szCs w:val="32"/>
        </w:rPr>
        <w:t>慈司〔</w:t>
      </w:r>
      <w:r>
        <w:rPr>
          <w:rFonts w:ascii="仿宋_GB2312" w:eastAsia="仿宋_GB2312" w:cs="仿宋_GB2312"/>
          <w:sz w:val="32"/>
          <w:szCs w:val="32"/>
        </w:rPr>
        <w:t>201</w:t>
      </w:r>
      <w:r>
        <w:rPr>
          <w:rFonts w:hint="eastAsia" w:ascii="仿宋_GB2312" w:eastAsia="仿宋_GB2312" w:cs="仿宋_GB2312"/>
          <w:sz w:val="32"/>
          <w:szCs w:val="32"/>
          <w:lang w:val="en-US" w:eastAsia="zh-CN"/>
        </w:rPr>
        <w:t>9</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51</w:t>
      </w:r>
      <w:r>
        <w:rPr>
          <w:rFonts w:hint="eastAsia" w:ascii="仿宋_GB2312" w:eastAsia="仿宋_GB2312" w:cs="仿宋_GB2312"/>
          <w:sz w:val="32"/>
          <w:szCs w:val="32"/>
        </w:rPr>
        <w:t>号</w:t>
      </w:r>
    </w:p>
    <w:p>
      <w:pPr>
        <w:spacing w:line="500" w:lineRule="exact"/>
        <w:rPr>
          <w:rFonts w:ascii="黑体" w:hAnsi="黑体" w:eastAsia="黑体" w:cs="黑体"/>
          <w:b/>
          <w:sz w:val="36"/>
          <w:szCs w:val="36"/>
        </w:rPr>
      </w:pPr>
    </w:p>
    <w:p>
      <w:pPr>
        <w:spacing w:line="500" w:lineRule="exact"/>
        <w:rPr>
          <w:rFonts w:ascii="黑体" w:hAnsi="黑体" w:eastAsia="黑体" w:cs="黑体"/>
          <w:b/>
          <w:sz w:val="36"/>
          <w:szCs w:val="36"/>
        </w:rPr>
      </w:pP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000000"/>
          <w:kern w:val="0"/>
          <w:sz w:val="44"/>
          <w:szCs w:val="44"/>
        </w:rPr>
      </w:pPr>
      <w:r>
        <w:rPr>
          <w:rFonts w:hint="eastAsia" w:ascii="方正小标宋简体" w:hAnsi="方正小标宋简体" w:eastAsia="方正小标宋简体" w:cs="方正小标宋简体"/>
          <w:b w:val="0"/>
          <w:bCs w:val="0"/>
          <w:color w:val="000000"/>
          <w:kern w:val="0"/>
          <w:sz w:val="44"/>
          <w:szCs w:val="44"/>
        </w:rPr>
        <w:t>慈溪市司法局关于公布行政规范性文件</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000000"/>
          <w:kern w:val="0"/>
          <w:sz w:val="44"/>
          <w:szCs w:val="44"/>
        </w:rPr>
      </w:pPr>
      <w:r>
        <w:rPr>
          <w:rFonts w:hint="eastAsia" w:ascii="方正小标宋简体" w:hAnsi="方正小标宋简体" w:eastAsia="方正小标宋简体" w:cs="方正小标宋简体"/>
          <w:b w:val="0"/>
          <w:bCs w:val="0"/>
          <w:color w:val="000000"/>
          <w:kern w:val="0"/>
          <w:sz w:val="44"/>
          <w:szCs w:val="44"/>
        </w:rPr>
        <w:t xml:space="preserve">清理结果的通知 </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000000"/>
          <w:kern w:val="0"/>
          <w:sz w:val="44"/>
          <w:szCs w:val="44"/>
        </w:rPr>
      </w:pP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3D3D3D"/>
          <w:kern w:val="0"/>
          <w:sz w:val="32"/>
          <w:szCs w:val="32"/>
        </w:rPr>
      </w:pPr>
      <w:r>
        <w:rPr>
          <w:rFonts w:hint="eastAsia" w:ascii="仿宋_GB2312" w:hAnsi="微软雅黑" w:eastAsia="仿宋_GB2312" w:cs="宋体"/>
          <w:color w:val="3D3D3D"/>
          <w:kern w:val="0"/>
          <w:sz w:val="32"/>
          <w:szCs w:val="32"/>
        </w:rPr>
        <w:t>各</w:t>
      </w:r>
      <w:r>
        <w:rPr>
          <w:rFonts w:hint="eastAsia" w:ascii="仿宋_GB2312" w:hAnsi="仿宋_GB2312" w:eastAsia="仿宋_GB2312" w:cs="仿宋_GB2312"/>
          <w:color w:val="3D3D3D"/>
          <w:kern w:val="0"/>
          <w:sz w:val="32"/>
          <w:szCs w:val="32"/>
        </w:rPr>
        <w:t>基层司法所，局机关各科室，各下属事业单位：</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3D3D3D"/>
          <w:kern w:val="0"/>
          <w:sz w:val="32"/>
          <w:szCs w:val="32"/>
        </w:rPr>
      </w:pPr>
      <w:r>
        <w:rPr>
          <w:rFonts w:hint="eastAsia" w:ascii="仿宋_GB2312" w:hAnsi="仿宋_GB2312" w:eastAsia="仿宋_GB2312" w:cs="仿宋_GB2312"/>
          <w:color w:val="3D3D3D"/>
          <w:kern w:val="0"/>
          <w:sz w:val="32"/>
          <w:szCs w:val="32"/>
        </w:rPr>
        <w:t>为全面推进依法行政，加快建设法治政府，根据上级相关文件精神，我局对2019年11月30日前自行制定的行政规范性文件进行了清理，共清理4件，决定保留4件，现予以公布。</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3D3D3D"/>
          <w:kern w:val="0"/>
          <w:sz w:val="32"/>
          <w:szCs w:val="32"/>
        </w:rPr>
      </w:pP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3D3D3D"/>
          <w:kern w:val="0"/>
          <w:sz w:val="32"/>
          <w:szCs w:val="32"/>
        </w:rPr>
      </w:pPr>
      <w:r>
        <w:rPr>
          <w:rFonts w:hint="eastAsia" w:ascii="仿宋_GB2312" w:hAnsi="仿宋_GB2312" w:eastAsia="仿宋_GB2312" w:cs="仿宋_GB2312"/>
          <w:color w:val="3D3D3D"/>
          <w:kern w:val="0"/>
          <w:sz w:val="32"/>
          <w:szCs w:val="32"/>
        </w:rPr>
        <w:t>附件：清理的行政规范性文件目录</w:t>
      </w:r>
    </w:p>
    <w:p>
      <w:pPr>
        <w:keepNext w:val="0"/>
        <w:keepLines w:val="0"/>
        <w:pageBreakBefore w:val="0"/>
        <w:widowControl/>
        <w:kinsoku/>
        <w:wordWrap/>
        <w:overflowPunct/>
        <w:topLinePunct w:val="0"/>
        <w:autoSpaceDE/>
        <w:autoSpaceDN/>
        <w:bidi w:val="0"/>
        <w:adjustRightInd/>
        <w:snapToGrid/>
        <w:spacing w:line="520" w:lineRule="exact"/>
        <w:ind w:firstLine="480"/>
        <w:jc w:val="right"/>
        <w:textAlignment w:val="auto"/>
        <w:rPr>
          <w:rFonts w:hint="eastAsia" w:ascii="仿宋_GB2312" w:hAnsi="仿宋_GB2312" w:eastAsia="仿宋_GB2312" w:cs="仿宋_GB2312"/>
          <w:color w:val="3D3D3D"/>
          <w:kern w:val="0"/>
          <w:sz w:val="32"/>
          <w:szCs w:val="32"/>
        </w:rPr>
      </w:pPr>
    </w:p>
    <w:p>
      <w:pPr>
        <w:keepNext w:val="0"/>
        <w:keepLines w:val="0"/>
        <w:pageBreakBefore w:val="0"/>
        <w:widowControl/>
        <w:kinsoku/>
        <w:wordWrap/>
        <w:overflowPunct/>
        <w:topLinePunct w:val="0"/>
        <w:autoSpaceDE/>
        <w:autoSpaceDN/>
        <w:bidi w:val="0"/>
        <w:adjustRightInd/>
        <w:snapToGrid/>
        <w:spacing w:line="520" w:lineRule="exact"/>
        <w:ind w:firstLine="480"/>
        <w:jc w:val="right"/>
        <w:textAlignment w:val="auto"/>
        <w:rPr>
          <w:rFonts w:hint="eastAsia" w:ascii="仿宋_GB2312" w:hAnsi="仿宋_GB2312" w:eastAsia="仿宋_GB2312" w:cs="仿宋_GB2312"/>
          <w:color w:val="3D3D3D"/>
          <w:kern w:val="0"/>
          <w:sz w:val="32"/>
          <w:szCs w:val="32"/>
        </w:rPr>
      </w:pPr>
    </w:p>
    <w:p>
      <w:pPr>
        <w:keepNext w:val="0"/>
        <w:keepLines w:val="0"/>
        <w:pageBreakBefore w:val="0"/>
        <w:widowControl/>
        <w:kinsoku/>
        <w:wordWrap/>
        <w:overflowPunct/>
        <w:topLinePunct w:val="0"/>
        <w:autoSpaceDE/>
        <w:autoSpaceDN/>
        <w:bidi w:val="0"/>
        <w:adjustRightInd/>
        <w:snapToGrid/>
        <w:spacing w:line="520" w:lineRule="exact"/>
        <w:ind w:firstLine="480"/>
        <w:jc w:val="right"/>
        <w:textAlignment w:val="auto"/>
        <w:rPr>
          <w:rFonts w:hint="eastAsia" w:ascii="仿宋_GB2312" w:hAnsi="仿宋_GB2312" w:eastAsia="仿宋_GB2312" w:cs="仿宋_GB2312"/>
          <w:color w:val="3D3D3D"/>
          <w:kern w:val="0"/>
          <w:sz w:val="32"/>
          <w:szCs w:val="32"/>
        </w:rPr>
      </w:pPr>
    </w:p>
    <w:p>
      <w:pPr>
        <w:keepNext w:val="0"/>
        <w:keepLines w:val="0"/>
        <w:pageBreakBefore w:val="0"/>
        <w:widowControl/>
        <w:kinsoku/>
        <w:wordWrap/>
        <w:overflowPunct/>
        <w:topLinePunct w:val="0"/>
        <w:autoSpaceDE/>
        <w:autoSpaceDN/>
        <w:bidi w:val="0"/>
        <w:adjustRightInd/>
        <w:snapToGrid/>
        <w:spacing w:line="520" w:lineRule="exact"/>
        <w:ind w:firstLine="480"/>
        <w:jc w:val="right"/>
        <w:textAlignment w:val="auto"/>
        <w:rPr>
          <w:rFonts w:hint="eastAsia" w:ascii="仿宋_GB2312" w:hAnsi="仿宋_GB2312" w:eastAsia="仿宋_GB2312" w:cs="仿宋_GB2312"/>
          <w:color w:val="3D3D3D"/>
          <w:kern w:val="0"/>
          <w:sz w:val="32"/>
          <w:szCs w:val="32"/>
        </w:rPr>
      </w:pPr>
      <w:bookmarkStart w:id="0" w:name="_GoBack"/>
      <w:bookmarkEnd w:id="0"/>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3D3D3D"/>
          <w:kern w:val="0"/>
          <w:sz w:val="32"/>
          <w:szCs w:val="32"/>
        </w:rPr>
      </w:pPr>
      <w:r>
        <w:rPr>
          <w:rFonts w:hint="eastAsia" w:ascii="仿宋_GB2312" w:hAnsi="仿宋_GB2312" w:eastAsia="仿宋_GB2312" w:cs="仿宋_GB2312"/>
          <w:color w:val="3D3D3D"/>
          <w:kern w:val="0"/>
          <w:sz w:val="32"/>
          <w:szCs w:val="32"/>
        </w:rPr>
        <w:t xml:space="preserve">                                 慈溪市司法局</w:t>
      </w:r>
    </w:p>
    <w:p>
      <w:pPr>
        <w:keepNext w:val="0"/>
        <w:keepLines w:val="0"/>
        <w:pageBreakBefore w:val="0"/>
        <w:widowControl/>
        <w:tabs>
          <w:tab w:val="left" w:pos="7560"/>
        </w:tabs>
        <w:kinsoku/>
        <w:wordWrap/>
        <w:overflowPunct/>
        <w:topLinePunct w:val="0"/>
        <w:autoSpaceDE/>
        <w:autoSpaceDN/>
        <w:bidi w:val="0"/>
        <w:adjustRightInd/>
        <w:snapToGrid/>
        <w:spacing w:line="520" w:lineRule="exact"/>
        <w:ind w:firstLine="480"/>
        <w:textAlignment w:val="auto"/>
        <w:rPr>
          <w:rFonts w:hint="eastAsia" w:ascii="仿宋_GB2312" w:hAnsi="仿宋_GB2312" w:eastAsia="仿宋_GB2312" w:cs="仿宋_GB2312"/>
          <w:color w:val="3D3D3D"/>
          <w:kern w:val="0"/>
          <w:sz w:val="32"/>
          <w:szCs w:val="32"/>
        </w:rPr>
      </w:pPr>
      <w:r>
        <w:rPr>
          <w:rFonts w:hint="eastAsia" w:ascii="仿宋_GB2312" w:hAnsi="仿宋_GB2312" w:eastAsia="仿宋_GB2312" w:cs="仿宋_GB2312"/>
          <w:color w:val="3D3D3D"/>
          <w:kern w:val="0"/>
          <w:sz w:val="32"/>
          <w:szCs w:val="32"/>
        </w:rPr>
        <w:t xml:space="preserve">                            2019年12月</w:t>
      </w:r>
      <w:r>
        <w:rPr>
          <w:rFonts w:hint="eastAsia" w:ascii="仿宋_GB2312" w:hAnsi="仿宋_GB2312" w:eastAsia="仿宋_GB2312" w:cs="仿宋_GB2312"/>
          <w:color w:val="3D3D3D"/>
          <w:kern w:val="0"/>
          <w:sz w:val="32"/>
          <w:szCs w:val="32"/>
          <w:lang w:val="en-US" w:eastAsia="zh-CN"/>
        </w:rPr>
        <w:t>16</w:t>
      </w:r>
      <w:r>
        <w:rPr>
          <w:rFonts w:hint="eastAsia" w:ascii="仿宋_GB2312" w:hAnsi="仿宋_GB2312" w:eastAsia="仿宋_GB2312" w:cs="仿宋_GB2312"/>
          <w:color w:val="3D3D3D"/>
          <w:kern w:val="0"/>
          <w:sz w:val="32"/>
          <w:szCs w:val="32"/>
        </w:rPr>
        <w:t>日</w:t>
      </w:r>
    </w:p>
    <w:p>
      <w:pPr>
        <w:spacing w:line="580" w:lineRule="exact"/>
        <w:ind w:right="1279" w:rightChars="609"/>
        <w:rPr>
          <w:rFonts w:hint="eastAsia" w:ascii="黑体" w:hAnsi="黑体" w:eastAsia="黑体" w:cs="黑体"/>
          <w:sz w:val="32"/>
          <w:szCs w:val="32"/>
        </w:rPr>
      </w:pPr>
    </w:p>
    <w:p>
      <w:pPr>
        <w:spacing w:line="580" w:lineRule="exact"/>
        <w:ind w:right="1279" w:rightChars="609"/>
        <w:rPr>
          <w:rFonts w:hint="eastAsia" w:ascii="黑体" w:hAnsi="黑体" w:eastAsia="黑体" w:cs="黑体"/>
          <w:sz w:val="32"/>
          <w:szCs w:val="32"/>
        </w:rPr>
      </w:pPr>
      <w:r>
        <w:rPr>
          <w:rFonts w:hint="eastAsia" w:ascii="黑体" w:hAnsi="黑体" w:eastAsia="黑体" w:cs="黑体"/>
          <w:sz w:val="32"/>
          <w:szCs w:val="32"/>
        </w:rPr>
        <w:t>附件</w:t>
      </w:r>
    </w:p>
    <w:p>
      <w:pPr>
        <w:spacing w:line="580" w:lineRule="exact"/>
        <w:ind w:right="1279" w:rightChars="609"/>
        <w:rPr>
          <w:rFonts w:hint="eastAsia" w:ascii="黑体" w:hAnsi="黑体" w:eastAsia="黑体" w:cs="黑体"/>
          <w:sz w:val="32"/>
          <w:szCs w:val="32"/>
        </w:rPr>
      </w:pPr>
    </w:p>
    <w:p>
      <w:pPr>
        <w:ind w:right="1279" w:rightChars="609"/>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清理的行政规范性文件目录</w:t>
      </w:r>
    </w:p>
    <w:p>
      <w:pPr>
        <w:spacing w:line="480" w:lineRule="exact"/>
        <w:jc w:val="center"/>
        <w:rPr>
          <w:rFonts w:hint="eastAsia" w:ascii="仿宋_GB2312" w:hAnsi="仿宋_GB2312" w:eastAsia="仿宋_GB2312" w:cs="仿宋_GB2312"/>
          <w:sz w:val="32"/>
          <w:szCs w:val="32"/>
        </w:rPr>
      </w:pPr>
    </w:p>
    <w:tbl>
      <w:tblPr>
        <w:tblStyle w:val="7"/>
        <w:tblW w:w="9519" w:type="dxa"/>
        <w:tblInd w:w="0" w:type="dxa"/>
        <w:tblLayout w:type="fixed"/>
        <w:tblCellMar>
          <w:top w:w="0" w:type="dxa"/>
          <w:left w:w="108" w:type="dxa"/>
          <w:bottom w:w="0" w:type="dxa"/>
          <w:right w:w="108" w:type="dxa"/>
        </w:tblCellMar>
      </w:tblPr>
      <w:tblGrid>
        <w:gridCol w:w="867"/>
        <w:gridCol w:w="3225"/>
        <w:gridCol w:w="1770"/>
        <w:gridCol w:w="2715"/>
        <w:gridCol w:w="942"/>
      </w:tblGrid>
      <w:tr>
        <w:tblPrEx>
          <w:tblLayout w:type="fixed"/>
          <w:tblCellMar>
            <w:top w:w="0" w:type="dxa"/>
            <w:left w:w="108" w:type="dxa"/>
            <w:bottom w:w="0" w:type="dxa"/>
            <w:right w:w="108" w:type="dxa"/>
          </w:tblCellMar>
        </w:tblPrEx>
        <w:trPr>
          <w:trHeight w:val="575" w:hRule="atLeast"/>
        </w:trPr>
        <w:tc>
          <w:tcPr>
            <w:tcW w:w="867" w:type="dxa"/>
            <w:tcBorders>
              <w:top w:val="single" w:color="auto" w:sz="8" w:space="0"/>
              <w:left w:val="single" w:color="auto" w:sz="8" w:space="0"/>
              <w:bottom w:val="single" w:color="auto" w:sz="8" w:space="0"/>
              <w:right w:val="single" w:color="auto" w:sz="8" w:space="0"/>
            </w:tcBorders>
            <w:vAlign w:val="center"/>
          </w:tcPr>
          <w:p>
            <w:pPr>
              <w:widowControl/>
              <w:spacing w:line="320" w:lineRule="exact"/>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序号</w:t>
            </w:r>
          </w:p>
        </w:tc>
        <w:tc>
          <w:tcPr>
            <w:tcW w:w="3225" w:type="dxa"/>
            <w:tcBorders>
              <w:top w:val="single" w:color="auto" w:sz="8" w:space="0"/>
              <w:left w:val="nil"/>
              <w:bottom w:val="single" w:color="auto" w:sz="8" w:space="0"/>
              <w:right w:val="single" w:color="auto" w:sz="8" w:space="0"/>
            </w:tcBorders>
            <w:vAlign w:val="center"/>
          </w:tcPr>
          <w:p>
            <w:pPr>
              <w:widowControl/>
              <w:spacing w:line="320" w:lineRule="exact"/>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文 件 标 题</w:t>
            </w:r>
          </w:p>
        </w:tc>
        <w:tc>
          <w:tcPr>
            <w:tcW w:w="1770" w:type="dxa"/>
            <w:tcBorders>
              <w:top w:val="single" w:color="auto" w:sz="8" w:space="0"/>
              <w:left w:val="nil"/>
              <w:bottom w:val="single" w:color="auto" w:sz="8" w:space="0"/>
              <w:right w:val="single" w:color="auto" w:sz="8" w:space="0"/>
            </w:tcBorders>
            <w:vAlign w:val="center"/>
          </w:tcPr>
          <w:p>
            <w:pPr>
              <w:widowControl/>
              <w:spacing w:line="320" w:lineRule="exact"/>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文　　号</w:t>
            </w:r>
          </w:p>
        </w:tc>
        <w:tc>
          <w:tcPr>
            <w:tcW w:w="2715" w:type="dxa"/>
            <w:tcBorders>
              <w:top w:val="single" w:color="auto" w:sz="8" w:space="0"/>
              <w:left w:val="nil"/>
              <w:bottom w:val="single" w:color="auto" w:sz="8" w:space="0"/>
              <w:right w:val="single" w:color="auto" w:sz="8" w:space="0"/>
            </w:tcBorders>
            <w:vAlign w:val="center"/>
          </w:tcPr>
          <w:p>
            <w:pPr>
              <w:widowControl/>
              <w:spacing w:line="320" w:lineRule="exact"/>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统一编号</w:t>
            </w:r>
          </w:p>
        </w:tc>
        <w:tc>
          <w:tcPr>
            <w:tcW w:w="942" w:type="dxa"/>
            <w:tcBorders>
              <w:top w:val="single" w:color="auto" w:sz="8" w:space="0"/>
              <w:left w:val="nil"/>
              <w:bottom w:val="single" w:color="auto" w:sz="8" w:space="0"/>
              <w:right w:val="single" w:color="auto" w:sz="8" w:space="0"/>
            </w:tcBorders>
            <w:vAlign w:val="center"/>
          </w:tcPr>
          <w:p>
            <w:pPr>
              <w:widowControl/>
              <w:spacing w:line="320" w:lineRule="exact"/>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清理</w:t>
            </w:r>
          </w:p>
          <w:p>
            <w:pPr>
              <w:widowControl/>
              <w:spacing w:line="320" w:lineRule="exact"/>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结果</w:t>
            </w:r>
          </w:p>
        </w:tc>
      </w:tr>
      <w:tr>
        <w:tblPrEx>
          <w:tblLayout w:type="fixed"/>
          <w:tblCellMar>
            <w:top w:w="0" w:type="dxa"/>
            <w:left w:w="108" w:type="dxa"/>
            <w:bottom w:w="0" w:type="dxa"/>
            <w:right w:w="108" w:type="dxa"/>
          </w:tblCellMar>
        </w:tblPrEx>
        <w:trPr>
          <w:trHeight w:val="1340" w:hRule="atLeast"/>
        </w:trPr>
        <w:tc>
          <w:tcPr>
            <w:tcW w:w="867" w:type="dxa"/>
            <w:tcBorders>
              <w:top w:val="nil"/>
              <w:left w:val="single" w:color="auto" w:sz="8" w:space="0"/>
              <w:bottom w:val="single" w:color="auto" w:sz="8" w:space="0"/>
              <w:right w:val="single" w:color="auto" w:sz="8" w:space="0"/>
            </w:tcBorders>
            <w:vAlign w:val="center"/>
          </w:tcPr>
          <w:p>
            <w:pPr>
              <w:widowControl/>
              <w:spacing w:line="320" w:lineRule="exact"/>
              <w:jc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1</w:t>
            </w:r>
          </w:p>
        </w:tc>
        <w:tc>
          <w:tcPr>
            <w:tcW w:w="3225" w:type="dxa"/>
            <w:tcBorders>
              <w:top w:val="nil"/>
              <w:left w:val="nil"/>
              <w:bottom w:val="single" w:color="auto" w:sz="8" w:space="0"/>
              <w:right w:val="single" w:color="auto" w:sz="8" w:space="0"/>
            </w:tcBorders>
            <w:vAlign w:val="center"/>
          </w:tcPr>
          <w:p>
            <w:pPr>
              <w:widowControl/>
              <w:spacing w:line="320" w:lineRule="exact"/>
              <w:jc w:val="left"/>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sz w:val="30"/>
                <w:szCs w:val="30"/>
              </w:rPr>
              <w:t>慈溪市司法局关于具有债权内容的人民调解协议书赋予强制执行效力公证暂行办法</w:t>
            </w:r>
          </w:p>
        </w:tc>
        <w:tc>
          <w:tcPr>
            <w:tcW w:w="1770" w:type="dxa"/>
            <w:tcBorders>
              <w:top w:val="nil"/>
              <w:left w:val="nil"/>
              <w:bottom w:val="single" w:color="auto" w:sz="8" w:space="0"/>
              <w:right w:val="single" w:color="auto" w:sz="8" w:space="0"/>
            </w:tcBorders>
            <w:vAlign w:val="center"/>
          </w:tcPr>
          <w:p>
            <w:pPr>
              <w:widowControl/>
              <w:spacing w:line="320" w:lineRule="exact"/>
              <w:jc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sz w:val="30"/>
                <w:szCs w:val="30"/>
              </w:rPr>
              <w:t>慈司</w:t>
            </w:r>
            <w:r>
              <w:rPr>
                <w:rFonts w:hint="eastAsia" w:ascii="仿宋_GB2312" w:hAnsi="仿宋_GB2312" w:eastAsia="仿宋_GB2312" w:cs="仿宋_GB2312"/>
                <w:color w:val="000000"/>
                <w:sz w:val="30"/>
                <w:szCs w:val="30"/>
              </w:rPr>
              <w:t>〔20</w:t>
            </w:r>
            <w:r>
              <w:rPr>
                <w:rFonts w:hint="eastAsia" w:ascii="仿宋_GB2312" w:hAnsi="仿宋_GB2312" w:eastAsia="仿宋_GB2312" w:cs="仿宋_GB2312"/>
                <w:color w:val="000000"/>
                <w:sz w:val="30"/>
                <w:szCs w:val="30"/>
                <w:lang w:val="en-US" w:eastAsia="zh-CN"/>
              </w:rPr>
              <w:t>02</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sz w:val="30"/>
                <w:szCs w:val="30"/>
              </w:rPr>
              <w:t>49号</w:t>
            </w:r>
          </w:p>
        </w:tc>
        <w:tc>
          <w:tcPr>
            <w:tcW w:w="2715" w:type="dxa"/>
            <w:tcBorders>
              <w:top w:val="nil"/>
              <w:left w:val="nil"/>
              <w:bottom w:val="single" w:color="auto" w:sz="8" w:space="0"/>
              <w:right w:val="single" w:color="auto" w:sz="8" w:space="0"/>
            </w:tcBorders>
            <w:vAlign w:val="center"/>
          </w:tcPr>
          <w:p>
            <w:pPr>
              <w:widowControl/>
              <w:spacing w:line="320" w:lineRule="exact"/>
              <w:jc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sz w:val="30"/>
                <w:szCs w:val="30"/>
              </w:rPr>
              <w:t>BCXD11-2002-0001</w:t>
            </w:r>
          </w:p>
        </w:tc>
        <w:tc>
          <w:tcPr>
            <w:tcW w:w="942" w:type="dxa"/>
            <w:tcBorders>
              <w:top w:val="nil"/>
              <w:left w:val="nil"/>
              <w:bottom w:val="single" w:color="auto" w:sz="8" w:space="0"/>
              <w:right w:val="single" w:color="auto" w:sz="8" w:space="0"/>
            </w:tcBorders>
            <w:vAlign w:val="center"/>
          </w:tcPr>
          <w:p>
            <w:pPr>
              <w:widowControl/>
              <w:spacing w:line="320" w:lineRule="exact"/>
              <w:jc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保留</w:t>
            </w:r>
          </w:p>
        </w:tc>
      </w:tr>
      <w:tr>
        <w:tblPrEx>
          <w:tblLayout w:type="fixed"/>
          <w:tblCellMar>
            <w:top w:w="0" w:type="dxa"/>
            <w:left w:w="108" w:type="dxa"/>
            <w:bottom w:w="0" w:type="dxa"/>
            <w:right w:w="108" w:type="dxa"/>
          </w:tblCellMar>
        </w:tblPrEx>
        <w:trPr>
          <w:trHeight w:val="780" w:hRule="atLeast"/>
        </w:trPr>
        <w:tc>
          <w:tcPr>
            <w:tcW w:w="867" w:type="dxa"/>
            <w:tcBorders>
              <w:top w:val="nil"/>
              <w:left w:val="single" w:color="auto" w:sz="8" w:space="0"/>
              <w:bottom w:val="single" w:color="auto" w:sz="8" w:space="0"/>
              <w:right w:val="single" w:color="auto" w:sz="8" w:space="0"/>
            </w:tcBorders>
            <w:vAlign w:val="center"/>
          </w:tcPr>
          <w:p>
            <w:pPr>
              <w:widowControl/>
              <w:spacing w:line="320" w:lineRule="exact"/>
              <w:jc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2</w:t>
            </w:r>
          </w:p>
        </w:tc>
        <w:tc>
          <w:tcPr>
            <w:tcW w:w="3225" w:type="dxa"/>
            <w:tcBorders>
              <w:top w:val="nil"/>
              <w:left w:val="nil"/>
              <w:bottom w:val="single" w:color="auto" w:sz="8" w:space="0"/>
              <w:right w:val="single" w:color="auto" w:sz="8" w:space="0"/>
            </w:tcBorders>
            <w:vAlign w:val="center"/>
          </w:tcPr>
          <w:p>
            <w:pPr>
              <w:widowControl/>
              <w:spacing w:line="320" w:lineRule="exact"/>
              <w:jc w:val="lef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关于印发《一案一档奖励考核办法》的通知</w:t>
            </w:r>
          </w:p>
        </w:tc>
        <w:tc>
          <w:tcPr>
            <w:tcW w:w="1770" w:type="dxa"/>
            <w:tcBorders>
              <w:top w:val="nil"/>
              <w:left w:val="nil"/>
              <w:bottom w:val="single" w:color="auto" w:sz="8" w:space="0"/>
              <w:right w:val="single" w:color="auto" w:sz="8" w:space="0"/>
            </w:tcBorders>
            <w:vAlign w:val="center"/>
          </w:tcPr>
          <w:p>
            <w:pPr>
              <w:widowControl/>
              <w:spacing w:line="320" w:lineRule="exact"/>
              <w:jc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sz w:val="30"/>
                <w:szCs w:val="30"/>
              </w:rPr>
              <w:t>慈司〔2013〕21号</w:t>
            </w:r>
          </w:p>
        </w:tc>
        <w:tc>
          <w:tcPr>
            <w:tcW w:w="2715" w:type="dxa"/>
            <w:tcBorders>
              <w:top w:val="nil"/>
              <w:left w:val="nil"/>
              <w:bottom w:val="single" w:color="auto" w:sz="8" w:space="0"/>
              <w:right w:val="single" w:color="auto" w:sz="8" w:space="0"/>
            </w:tcBorders>
            <w:vAlign w:val="center"/>
          </w:tcPr>
          <w:p>
            <w:pPr>
              <w:widowControl/>
              <w:spacing w:line="320" w:lineRule="exact"/>
              <w:jc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sz w:val="30"/>
                <w:szCs w:val="30"/>
              </w:rPr>
              <w:t>BCXD11-2013-0001</w:t>
            </w:r>
          </w:p>
        </w:tc>
        <w:tc>
          <w:tcPr>
            <w:tcW w:w="942" w:type="dxa"/>
            <w:tcBorders>
              <w:top w:val="nil"/>
              <w:left w:val="nil"/>
              <w:bottom w:val="single" w:color="auto" w:sz="8" w:space="0"/>
              <w:right w:val="single" w:color="auto" w:sz="8" w:space="0"/>
            </w:tcBorders>
            <w:vAlign w:val="center"/>
          </w:tcPr>
          <w:p>
            <w:pPr>
              <w:widowControl/>
              <w:spacing w:line="320" w:lineRule="exact"/>
              <w:jc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保留</w:t>
            </w:r>
          </w:p>
        </w:tc>
      </w:tr>
      <w:tr>
        <w:tblPrEx>
          <w:tblLayout w:type="fixed"/>
          <w:tblCellMar>
            <w:top w:w="0" w:type="dxa"/>
            <w:left w:w="108" w:type="dxa"/>
            <w:bottom w:w="0" w:type="dxa"/>
            <w:right w:w="108" w:type="dxa"/>
          </w:tblCellMar>
        </w:tblPrEx>
        <w:trPr>
          <w:trHeight w:val="796" w:hRule="atLeast"/>
        </w:trPr>
        <w:tc>
          <w:tcPr>
            <w:tcW w:w="867" w:type="dxa"/>
            <w:tcBorders>
              <w:top w:val="nil"/>
              <w:left w:val="single" w:color="auto" w:sz="8" w:space="0"/>
              <w:bottom w:val="single" w:color="auto" w:sz="8" w:space="0"/>
              <w:right w:val="single" w:color="auto" w:sz="8" w:space="0"/>
            </w:tcBorders>
            <w:vAlign w:val="center"/>
          </w:tcPr>
          <w:p>
            <w:pPr>
              <w:widowControl/>
              <w:spacing w:line="320" w:lineRule="exact"/>
              <w:jc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3</w:t>
            </w:r>
          </w:p>
        </w:tc>
        <w:tc>
          <w:tcPr>
            <w:tcW w:w="3225" w:type="dxa"/>
            <w:tcBorders>
              <w:top w:val="nil"/>
              <w:left w:val="nil"/>
              <w:bottom w:val="single" w:color="auto" w:sz="8" w:space="0"/>
              <w:right w:val="single" w:color="auto" w:sz="8" w:space="0"/>
            </w:tcBorders>
            <w:vAlign w:val="center"/>
          </w:tcPr>
          <w:p>
            <w:pPr>
              <w:widowControl/>
              <w:spacing w:line="320" w:lineRule="exact"/>
              <w:jc w:val="lef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慈溪市在线公证法律服务实施办法（试行）</w:t>
            </w:r>
          </w:p>
        </w:tc>
        <w:tc>
          <w:tcPr>
            <w:tcW w:w="1770" w:type="dxa"/>
            <w:tcBorders>
              <w:top w:val="nil"/>
              <w:left w:val="nil"/>
              <w:bottom w:val="single" w:color="auto" w:sz="8" w:space="0"/>
              <w:right w:val="single" w:color="auto" w:sz="8" w:space="0"/>
            </w:tcBorders>
            <w:vAlign w:val="center"/>
          </w:tcPr>
          <w:p>
            <w:pPr>
              <w:widowControl/>
              <w:spacing w:line="320" w:lineRule="exact"/>
              <w:jc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sz w:val="30"/>
                <w:szCs w:val="30"/>
              </w:rPr>
              <w:t>慈司</w:t>
            </w:r>
            <w:r>
              <w:rPr>
                <w:rFonts w:hint="eastAsia" w:ascii="仿宋_GB2312" w:hAnsi="仿宋_GB2312" w:eastAsia="仿宋_GB2312" w:cs="仿宋_GB2312"/>
                <w:color w:val="000000"/>
                <w:sz w:val="30"/>
                <w:szCs w:val="30"/>
              </w:rPr>
              <w:t>〔2019〕</w:t>
            </w:r>
            <w:r>
              <w:rPr>
                <w:rFonts w:hint="eastAsia" w:ascii="仿宋_GB2312" w:hAnsi="仿宋_GB2312" w:eastAsia="仿宋_GB2312" w:cs="仿宋_GB2312"/>
                <w:sz w:val="30"/>
                <w:szCs w:val="30"/>
              </w:rPr>
              <w:t>14号</w:t>
            </w:r>
          </w:p>
        </w:tc>
        <w:tc>
          <w:tcPr>
            <w:tcW w:w="2715" w:type="dxa"/>
            <w:tcBorders>
              <w:top w:val="nil"/>
              <w:left w:val="nil"/>
              <w:bottom w:val="single" w:color="auto" w:sz="8" w:space="0"/>
              <w:right w:val="single" w:color="auto" w:sz="8" w:space="0"/>
            </w:tcBorders>
            <w:vAlign w:val="center"/>
          </w:tcPr>
          <w:p>
            <w:pPr>
              <w:widowControl/>
              <w:spacing w:line="320" w:lineRule="exact"/>
              <w:jc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sz w:val="30"/>
                <w:szCs w:val="30"/>
              </w:rPr>
              <w:t>BCXD11-2019-0001</w:t>
            </w:r>
          </w:p>
        </w:tc>
        <w:tc>
          <w:tcPr>
            <w:tcW w:w="942" w:type="dxa"/>
            <w:tcBorders>
              <w:top w:val="nil"/>
              <w:left w:val="nil"/>
              <w:bottom w:val="single" w:color="auto" w:sz="8" w:space="0"/>
              <w:right w:val="single" w:color="auto" w:sz="8" w:space="0"/>
            </w:tcBorders>
            <w:vAlign w:val="center"/>
          </w:tcPr>
          <w:p>
            <w:pPr>
              <w:widowControl/>
              <w:spacing w:line="320" w:lineRule="exact"/>
              <w:jc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保留</w:t>
            </w:r>
          </w:p>
        </w:tc>
      </w:tr>
      <w:tr>
        <w:tblPrEx>
          <w:tblLayout w:type="fixed"/>
          <w:tblCellMar>
            <w:top w:w="0" w:type="dxa"/>
            <w:left w:w="108" w:type="dxa"/>
            <w:bottom w:w="0" w:type="dxa"/>
            <w:right w:w="108" w:type="dxa"/>
          </w:tblCellMar>
        </w:tblPrEx>
        <w:trPr>
          <w:trHeight w:val="1100" w:hRule="atLeast"/>
        </w:trPr>
        <w:tc>
          <w:tcPr>
            <w:tcW w:w="867" w:type="dxa"/>
            <w:tcBorders>
              <w:top w:val="nil"/>
              <w:left w:val="single" w:color="auto" w:sz="8" w:space="0"/>
              <w:bottom w:val="single" w:color="auto" w:sz="8" w:space="0"/>
              <w:right w:val="single" w:color="auto" w:sz="8" w:space="0"/>
            </w:tcBorders>
            <w:vAlign w:val="center"/>
          </w:tcPr>
          <w:p>
            <w:pPr>
              <w:widowControl/>
              <w:spacing w:line="320" w:lineRule="exact"/>
              <w:jc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4</w:t>
            </w:r>
          </w:p>
        </w:tc>
        <w:tc>
          <w:tcPr>
            <w:tcW w:w="3225" w:type="dxa"/>
            <w:tcBorders>
              <w:top w:val="nil"/>
              <w:left w:val="nil"/>
              <w:bottom w:val="single" w:color="auto" w:sz="8" w:space="0"/>
              <w:right w:val="single" w:color="auto" w:sz="8" w:space="0"/>
            </w:tcBorders>
            <w:vAlign w:val="center"/>
          </w:tcPr>
          <w:p>
            <w:pPr>
              <w:widowControl/>
              <w:spacing w:line="320" w:lineRule="exact"/>
              <w:jc w:val="left"/>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sz w:val="30"/>
                <w:szCs w:val="30"/>
              </w:rPr>
              <w:t>慈溪市司法局关于公布行政规范性文件清理结果的通知</w:t>
            </w:r>
          </w:p>
        </w:tc>
        <w:tc>
          <w:tcPr>
            <w:tcW w:w="1770" w:type="dxa"/>
            <w:tcBorders>
              <w:top w:val="nil"/>
              <w:left w:val="nil"/>
              <w:bottom w:val="single" w:color="auto" w:sz="8" w:space="0"/>
              <w:right w:val="single" w:color="auto" w:sz="8" w:space="0"/>
            </w:tcBorders>
            <w:vAlign w:val="center"/>
          </w:tcPr>
          <w:p>
            <w:pPr>
              <w:widowControl/>
              <w:spacing w:line="320" w:lineRule="exact"/>
              <w:jc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sz w:val="30"/>
                <w:szCs w:val="30"/>
              </w:rPr>
              <w:t>慈司〔2017〕40号</w:t>
            </w:r>
          </w:p>
        </w:tc>
        <w:tc>
          <w:tcPr>
            <w:tcW w:w="2715" w:type="dxa"/>
            <w:tcBorders>
              <w:top w:val="nil"/>
              <w:left w:val="nil"/>
              <w:bottom w:val="single" w:color="auto" w:sz="8" w:space="0"/>
              <w:right w:val="single" w:color="auto" w:sz="8" w:space="0"/>
            </w:tcBorders>
            <w:vAlign w:val="center"/>
          </w:tcPr>
          <w:p>
            <w:pPr>
              <w:widowControl/>
              <w:spacing w:line="320" w:lineRule="exact"/>
              <w:jc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sz w:val="30"/>
                <w:szCs w:val="30"/>
              </w:rPr>
              <w:t>BCXD11-2017-0001</w:t>
            </w:r>
          </w:p>
        </w:tc>
        <w:tc>
          <w:tcPr>
            <w:tcW w:w="942" w:type="dxa"/>
            <w:tcBorders>
              <w:top w:val="nil"/>
              <w:left w:val="nil"/>
              <w:bottom w:val="single" w:color="auto" w:sz="8" w:space="0"/>
              <w:right w:val="single" w:color="auto" w:sz="8" w:space="0"/>
            </w:tcBorders>
            <w:vAlign w:val="center"/>
          </w:tcPr>
          <w:p>
            <w:pPr>
              <w:widowControl/>
              <w:spacing w:line="320" w:lineRule="exact"/>
              <w:jc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保留</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32"/>
          <w:szCs w:val="32"/>
        </w:rPr>
      </w:pPr>
    </w:p>
    <w:p>
      <w:pPr>
        <w:tabs>
          <w:tab w:val="left" w:pos="8460"/>
        </w:tabs>
        <w:spacing w:line="300" w:lineRule="exact"/>
        <w:rPr>
          <w:rFonts w:hint="eastAsia" w:ascii="仿宋_GB2312" w:eastAsia="仿宋_GB2312"/>
          <w:spacing w:val="-6"/>
          <w:sz w:val="32"/>
        </w:rPr>
      </w:pPr>
    </w:p>
    <w:p>
      <w:pPr>
        <w:tabs>
          <w:tab w:val="left" w:pos="8460"/>
        </w:tabs>
        <w:spacing w:line="300" w:lineRule="exact"/>
        <w:rPr>
          <w:rFonts w:hint="eastAsia" w:ascii="仿宋_GB2312" w:eastAsia="仿宋_GB2312"/>
          <w:spacing w:val="-6"/>
          <w:sz w:val="32"/>
        </w:rPr>
      </w:pPr>
    </w:p>
    <w:p>
      <w:pPr>
        <w:tabs>
          <w:tab w:val="left" w:pos="8460"/>
        </w:tabs>
        <w:spacing w:line="300" w:lineRule="exact"/>
        <w:rPr>
          <w:rFonts w:hint="eastAsia" w:ascii="仿宋_GB2312" w:eastAsia="仿宋_GB2312"/>
          <w:spacing w:val="-6"/>
          <w:sz w:val="32"/>
        </w:rPr>
      </w:pPr>
    </w:p>
    <w:p>
      <w:pPr>
        <w:tabs>
          <w:tab w:val="left" w:pos="8460"/>
        </w:tabs>
        <w:spacing w:line="300" w:lineRule="exact"/>
        <w:rPr>
          <w:rFonts w:hint="eastAsia" w:ascii="仿宋_GB2312" w:eastAsia="仿宋_GB2312"/>
          <w:spacing w:val="-6"/>
          <w:sz w:val="32"/>
        </w:rPr>
      </w:pPr>
    </w:p>
    <w:p>
      <w:pPr>
        <w:tabs>
          <w:tab w:val="left" w:pos="8460"/>
        </w:tabs>
        <w:spacing w:line="300" w:lineRule="exact"/>
        <w:rPr>
          <w:rFonts w:hint="eastAsia" w:ascii="仿宋_GB2312" w:eastAsia="仿宋_GB2312"/>
          <w:spacing w:val="-6"/>
          <w:sz w:val="32"/>
        </w:rPr>
      </w:pPr>
    </w:p>
    <w:p>
      <w:pPr>
        <w:tabs>
          <w:tab w:val="left" w:pos="8460"/>
        </w:tabs>
        <w:spacing w:line="300" w:lineRule="exact"/>
        <w:rPr>
          <w:rFonts w:hint="eastAsia" w:ascii="仿宋_GB2312" w:eastAsia="仿宋_GB2312"/>
          <w:spacing w:val="-6"/>
          <w:sz w:val="32"/>
        </w:rPr>
      </w:pPr>
    </w:p>
    <w:p>
      <w:pPr>
        <w:tabs>
          <w:tab w:val="left" w:pos="8460"/>
        </w:tabs>
        <w:spacing w:line="300" w:lineRule="exact"/>
        <w:rPr>
          <w:rFonts w:hint="eastAsia" w:ascii="仿宋_GB2312" w:eastAsia="仿宋_GB2312"/>
          <w:spacing w:val="-6"/>
          <w:sz w:val="32"/>
        </w:rPr>
      </w:pPr>
    </w:p>
    <w:p>
      <w:pPr>
        <w:tabs>
          <w:tab w:val="left" w:pos="8460"/>
        </w:tabs>
        <w:spacing w:line="300" w:lineRule="exact"/>
        <w:rPr>
          <w:rFonts w:hint="eastAsia" w:ascii="仿宋_GB2312" w:eastAsia="仿宋_GB2312"/>
          <w:spacing w:val="-6"/>
          <w:sz w:val="32"/>
        </w:rPr>
      </w:pPr>
    </w:p>
    <w:p>
      <w:pPr>
        <w:tabs>
          <w:tab w:val="left" w:pos="8460"/>
        </w:tabs>
        <w:spacing w:line="300" w:lineRule="exact"/>
        <w:rPr>
          <w:rFonts w:hint="eastAsia" w:ascii="仿宋_GB2312" w:eastAsia="仿宋_GB2312"/>
          <w:spacing w:val="-6"/>
          <w:sz w:val="32"/>
        </w:rPr>
      </w:pPr>
    </w:p>
    <w:p>
      <w:pPr>
        <w:tabs>
          <w:tab w:val="left" w:pos="8460"/>
        </w:tabs>
        <w:spacing w:line="300" w:lineRule="exact"/>
        <w:rPr>
          <w:rFonts w:hint="eastAsia" w:ascii="仿宋_GB2312" w:eastAsia="仿宋_GB2312"/>
          <w:spacing w:val="-6"/>
          <w:sz w:val="32"/>
        </w:rPr>
      </w:pPr>
    </w:p>
    <w:p>
      <w:pPr>
        <w:tabs>
          <w:tab w:val="left" w:pos="8460"/>
        </w:tabs>
        <w:spacing w:line="300" w:lineRule="exact"/>
        <w:rPr>
          <w:rFonts w:hint="eastAsia" w:ascii="仿宋_GB2312" w:eastAsia="仿宋_GB2312"/>
          <w:spacing w:val="-6"/>
          <w:sz w:val="32"/>
        </w:rPr>
      </w:pPr>
    </w:p>
    <w:p>
      <w:pPr>
        <w:tabs>
          <w:tab w:val="left" w:pos="8460"/>
        </w:tabs>
        <w:spacing w:line="300" w:lineRule="exact"/>
        <w:rPr>
          <w:rFonts w:hint="eastAsia" w:ascii="仿宋_GB2312" w:eastAsia="仿宋_GB2312"/>
          <w:spacing w:val="-6"/>
          <w:sz w:val="32"/>
        </w:rPr>
      </w:pPr>
    </w:p>
    <w:p>
      <w:pPr>
        <w:tabs>
          <w:tab w:val="left" w:pos="8460"/>
        </w:tabs>
        <w:spacing w:line="300" w:lineRule="exact"/>
        <w:rPr>
          <w:rFonts w:hint="eastAsia" w:ascii="仿宋_GB2312" w:eastAsia="仿宋_GB2312"/>
          <w:spacing w:val="-6"/>
          <w:sz w:val="32"/>
        </w:rPr>
      </w:pPr>
    </w:p>
    <w:p>
      <w:pPr>
        <w:tabs>
          <w:tab w:val="left" w:pos="8460"/>
        </w:tabs>
        <w:spacing w:line="300" w:lineRule="exact"/>
        <w:rPr>
          <w:rFonts w:hint="eastAsia" w:ascii="仿宋_GB2312" w:eastAsia="仿宋_GB2312"/>
          <w:spacing w:val="-6"/>
          <w:sz w:val="32"/>
        </w:rPr>
      </w:pPr>
    </w:p>
    <w:p>
      <w:pPr>
        <w:tabs>
          <w:tab w:val="left" w:pos="8460"/>
        </w:tabs>
        <w:spacing w:line="300" w:lineRule="exact"/>
        <w:rPr>
          <w:rFonts w:hint="eastAsia" w:ascii="仿宋_GB2312" w:eastAsia="仿宋_GB2312"/>
          <w:spacing w:val="-6"/>
          <w:sz w:val="32"/>
        </w:rPr>
      </w:pPr>
    </w:p>
    <w:p>
      <w:pPr>
        <w:tabs>
          <w:tab w:val="left" w:pos="8460"/>
        </w:tabs>
        <w:spacing w:line="300" w:lineRule="exact"/>
        <w:rPr>
          <w:rFonts w:hint="eastAsia" w:ascii="仿宋_GB2312" w:eastAsia="仿宋_GB2312"/>
          <w:spacing w:val="-6"/>
          <w:sz w:val="32"/>
        </w:rPr>
      </w:pPr>
    </w:p>
    <w:p>
      <w:pPr>
        <w:tabs>
          <w:tab w:val="left" w:pos="8460"/>
        </w:tabs>
        <w:spacing w:line="300" w:lineRule="exact"/>
        <w:rPr>
          <w:rFonts w:hint="eastAsia" w:ascii="仿宋_GB2312" w:eastAsia="仿宋_GB2312"/>
          <w:spacing w:val="-6"/>
          <w:sz w:val="32"/>
        </w:rPr>
      </w:pPr>
    </w:p>
    <w:p>
      <w:pPr>
        <w:tabs>
          <w:tab w:val="left" w:pos="8460"/>
        </w:tabs>
        <w:spacing w:line="300" w:lineRule="exact"/>
        <w:rPr>
          <w:rFonts w:hint="eastAsia" w:ascii="仿宋_GB2312" w:eastAsia="仿宋_GB2312"/>
          <w:spacing w:val="-6"/>
          <w:sz w:val="32"/>
        </w:rPr>
      </w:pPr>
    </w:p>
    <w:p>
      <w:pPr>
        <w:tabs>
          <w:tab w:val="left" w:pos="8460"/>
        </w:tabs>
        <w:spacing w:line="300" w:lineRule="exact"/>
        <w:rPr>
          <w:rFonts w:hint="eastAsia" w:ascii="仿宋_GB2312" w:eastAsia="仿宋_GB2312"/>
          <w:spacing w:val="-6"/>
          <w:sz w:val="32"/>
        </w:rPr>
      </w:pPr>
    </w:p>
    <w:p>
      <w:pPr>
        <w:tabs>
          <w:tab w:val="left" w:pos="8460"/>
        </w:tabs>
        <w:spacing w:line="300" w:lineRule="exact"/>
        <w:rPr>
          <w:rFonts w:hint="eastAsia" w:ascii="仿宋_GB2312" w:eastAsia="仿宋_GB2312"/>
          <w:spacing w:val="-6"/>
          <w:sz w:val="32"/>
        </w:rPr>
      </w:pPr>
    </w:p>
    <w:p>
      <w:pPr>
        <w:tabs>
          <w:tab w:val="left" w:pos="8460"/>
        </w:tabs>
        <w:spacing w:line="300" w:lineRule="exact"/>
        <w:rPr>
          <w:rFonts w:hint="eastAsia" w:ascii="仿宋_GB2312" w:eastAsia="仿宋_GB2312"/>
          <w:spacing w:val="-6"/>
          <w:sz w:val="32"/>
        </w:rPr>
      </w:pPr>
    </w:p>
    <w:p>
      <w:pPr>
        <w:tabs>
          <w:tab w:val="left" w:pos="8460"/>
        </w:tabs>
        <w:spacing w:line="300" w:lineRule="exact"/>
        <w:rPr>
          <w:rFonts w:hint="eastAsia" w:ascii="仿宋_GB2312" w:eastAsia="仿宋_GB2312"/>
          <w:spacing w:val="-6"/>
          <w:sz w:val="32"/>
        </w:rPr>
      </w:pPr>
    </w:p>
    <w:p>
      <w:pPr>
        <w:tabs>
          <w:tab w:val="left" w:pos="8460"/>
        </w:tabs>
        <w:spacing w:line="300" w:lineRule="exact"/>
        <w:rPr>
          <w:rFonts w:hint="eastAsia" w:ascii="仿宋_GB2312" w:eastAsia="仿宋_GB2312"/>
          <w:spacing w:val="-6"/>
          <w:sz w:val="32"/>
        </w:rPr>
      </w:pPr>
    </w:p>
    <w:p>
      <w:pPr>
        <w:tabs>
          <w:tab w:val="left" w:pos="8460"/>
        </w:tabs>
        <w:spacing w:line="300" w:lineRule="exact"/>
        <w:rPr>
          <w:rFonts w:hint="eastAsia" w:ascii="仿宋_GB2312" w:eastAsia="仿宋_GB2312"/>
          <w:spacing w:val="-6"/>
          <w:sz w:val="32"/>
        </w:rPr>
      </w:pPr>
    </w:p>
    <w:p>
      <w:pPr>
        <w:tabs>
          <w:tab w:val="left" w:pos="8460"/>
        </w:tabs>
        <w:spacing w:line="300" w:lineRule="exact"/>
        <w:rPr>
          <w:rFonts w:hint="eastAsia" w:ascii="仿宋_GB2312" w:eastAsia="仿宋_GB2312"/>
          <w:spacing w:val="-6"/>
          <w:sz w:val="32"/>
        </w:rPr>
      </w:pPr>
    </w:p>
    <w:p>
      <w:pPr>
        <w:tabs>
          <w:tab w:val="left" w:pos="8460"/>
        </w:tabs>
        <w:spacing w:line="300" w:lineRule="exact"/>
        <w:rPr>
          <w:rFonts w:hint="eastAsia" w:ascii="仿宋_GB2312" w:eastAsia="仿宋_GB2312"/>
          <w:spacing w:val="-6"/>
          <w:sz w:val="32"/>
        </w:rPr>
      </w:pPr>
    </w:p>
    <w:p>
      <w:pPr>
        <w:tabs>
          <w:tab w:val="left" w:pos="8460"/>
        </w:tabs>
        <w:spacing w:line="300" w:lineRule="exact"/>
        <w:rPr>
          <w:rFonts w:hint="eastAsia" w:ascii="仿宋_GB2312" w:eastAsia="仿宋_GB2312"/>
          <w:spacing w:val="-6"/>
          <w:sz w:val="32"/>
        </w:rPr>
      </w:pPr>
    </w:p>
    <w:p>
      <w:pPr>
        <w:tabs>
          <w:tab w:val="left" w:pos="8460"/>
        </w:tabs>
        <w:spacing w:line="300" w:lineRule="exact"/>
        <w:rPr>
          <w:rFonts w:hint="eastAsia" w:ascii="仿宋_GB2312" w:eastAsia="仿宋_GB2312"/>
          <w:spacing w:val="-6"/>
          <w:sz w:val="32"/>
        </w:rPr>
      </w:pPr>
    </w:p>
    <w:p>
      <w:pPr>
        <w:tabs>
          <w:tab w:val="left" w:pos="8460"/>
        </w:tabs>
        <w:spacing w:line="300" w:lineRule="exact"/>
        <w:rPr>
          <w:rFonts w:hint="eastAsia" w:ascii="仿宋_GB2312" w:eastAsia="仿宋_GB2312"/>
          <w:spacing w:val="-6"/>
          <w:sz w:val="32"/>
        </w:rPr>
      </w:pPr>
    </w:p>
    <w:p>
      <w:pPr>
        <w:tabs>
          <w:tab w:val="left" w:pos="8460"/>
        </w:tabs>
        <w:spacing w:line="300" w:lineRule="exact"/>
        <w:rPr>
          <w:rFonts w:hint="eastAsia" w:ascii="仿宋_GB2312" w:eastAsia="仿宋_GB2312"/>
          <w:spacing w:val="-6"/>
          <w:sz w:val="32"/>
        </w:rPr>
      </w:pPr>
    </w:p>
    <w:p>
      <w:pPr>
        <w:tabs>
          <w:tab w:val="left" w:pos="8460"/>
        </w:tabs>
        <w:spacing w:line="300" w:lineRule="exact"/>
        <w:rPr>
          <w:rFonts w:hint="eastAsia" w:ascii="仿宋_GB2312" w:eastAsia="仿宋_GB2312"/>
          <w:spacing w:val="-6"/>
          <w:sz w:val="32"/>
        </w:rPr>
      </w:pPr>
    </w:p>
    <w:p>
      <w:pPr>
        <w:tabs>
          <w:tab w:val="left" w:pos="8460"/>
        </w:tabs>
        <w:spacing w:line="300" w:lineRule="exact"/>
        <w:rPr>
          <w:rFonts w:hint="eastAsia" w:ascii="仿宋_GB2312" w:eastAsia="仿宋_GB2312"/>
          <w:spacing w:val="-6"/>
          <w:sz w:val="32"/>
        </w:rPr>
      </w:pPr>
    </w:p>
    <w:p>
      <w:pPr>
        <w:tabs>
          <w:tab w:val="left" w:pos="8460"/>
        </w:tabs>
        <w:spacing w:line="300" w:lineRule="exact"/>
        <w:rPr>
          <w:rFonts w:hint="eastAsia" w:ascii="仿宋_GB2312" w:eastAsia="仿宋_GB2312"/>
          <w:spacing w:val="-6"/>
          <w:sz w:val="32"/>
        </w:rPr>
      </w:pPr>
    </w:p>
    <w:p>
      <w:pPr>
        <w:tabs>
          <w:tab w:val="left" w:pos="8460"/>
        </w:tabs>
        <w:spacing w:line="300" w:lineRule="exact"/>
        <w:rPr>
          <w:rFonts w:hint="eastAsia" w:ascii="仿宋_GB2312" w:eastAsia="仿宋_GB2312"/>
          <w:spacing w:val="-6"/>
          <w:sz w:val="32"/>
        </w:rPr>
      </w:pPr>
    </w:p>
    <w:p>
      <w:pPr>
        <w:tabs>
          <w:tab w:val="left" w:pos="8460"/>
        </w:tabs>
        <w:spacing w:line="300" w:lineRule="exact"/>
        <w:rPr>
          <w:rFonts w:ascii="仿宋_GB2312" w:eastAsia="仿宋_GB2312"/>
          <w:spacing w:val="-6"/>
          <w:sz w:val="32"/>
        </w:rPr>
      </w:pPr>
      <w:r>
        <w:rPr>
          <w:rFonts w:hint="eastAsia" w:ascii="仿宋_GB2312" w:eastAsia="仿宋_GB2312"/>
          <w:spacing w:val="-6"/>
          <w:sz w:val="32"/>
        </w:rPr>
        <w:t>────────────────────────────</w:t>
      </w:r>
    </w:p>
    <w:p>
      <w:pPr>
        <w:tabs>
          <w:tab w:val="left" w:pos="7560"/>
          <w:tab w:val="left" w:pos="7740"/>
          <w:tab w:val="left" w:pos="8460"/>
          <w:tab w:val="left" w:pos="8640"/>
        </w:tabs>
        <w:spacing w:line="300" w:lineRule="exact"/>
        <w:ind w:firstLine="268" w:firstLineChars="100"/>
        <w:rPr>
          <w:rFonts w:ascii="仿宋_GB2312" w:eastAsia="仿宋_GB2312"/>
          <w:spacing w:val="-6"/>
          <w:sz w:val="28"/>
          <w:szCs w:val="28"/>
        </w:rPr>
      </w:pPr>
      <w:r>
        <w:rPr>
          <w:rFonts w:hint="eastAsia" w:ascii="仿宋_GB2312" w:eastAsia="仿宋_GB2312"/>
          <w:spacing w:val="-6"/>
          <w:sz w:val="28"/>
          <w:szCs w:val="28"/>
        </w:rPr>
        <w:t>慈溪市司法局办公室　　　　　　　         201</w:t>
      </w:r>
      <w:r>
        <w:rPr>
          <w:rFonts w:hint="eastAsia" w:ascii="仿宋_GB2312" w:eastAsia="仿宋_GB2312"/>
          <w:spacing w:val="-6"/>
          <w:sz w:val="28"/>
          <w:szCs w:val="28"/>
          <w:lang w:val="en-US" w:eastAsia="zh-CN"/>
        </w:rPr>
        <w:t>9</w:t>
      </w:r>
      <w:r>
        <w:rPr>
          <w:rFonts w:hint="eastAsia" w:ascii="仿宋_GB2312" w:eastAsia="仿宋_GB2312"/>
          <w:spacing w:val="-6"/>
          <w:sz w:val="28"/>
          <w:szCs w:val="28"/>
        </w:rPr>
        <w:t>年</w:t>
      </w:r>
      <w:r>
        <w:rPr>
          <w:rFonts w:hint="eastAsia" w:ascii="仿宋_GB2312" w:eastAsia="仿宋_GB2312"/>
          <w:spacing w:val="-6"/>
          <w:sz w:val="28"/>
          <w:szCs w:val="28"/>
          <w:lang w:val="en-US" w:eastAsia="zh-CN"/>
        </w:rPr>
        <w:t>12</w:t>
      </w:r>
      <w:r>
        <w:rPr>
          <w:rFonts w:hint="eastAsia" w:ascii="仿宋_GB2312" w:eastAsia="仿宋_GB2312"/>
          <w:spacing w:val="-6"/>
          <w:sz w:val="28"/>
          <w:szCs w:val="28"/>
        </w:rPr>
        <w:t>月</w:t>
      </w:r>
      <w:r>
        <w:rPr>
          <w:rFonts w:hint="eastAsia" w:ascii="仿宋_GB2312" w:eastAsia="仿宋_GB2312"/>
          <w:spacing w:val="-6"/>
          <w:sz w:val="28"/>
          <w:szCs w:val="28"/>
          <w:lang w:val="en-US" w:eastAsia="zh-CN"/>
        </w:rPr>
        <w:t>16</w:t>
      </w:r>
      <w:r>
        <w:rPr>
          <w:rFonts w:hint="eastAsia" w:ascii="仿宋_GB2312" w:eastAsia="仿宋_GB2312"/>
          <w:spacing w:val="-6"/>
          <w:sz w:val="28"/>
          <w:szCs w:val="28"/>
        </w:rPr>
        <w:t>日印发</w:t>
      </w:r>
    </w:p>
    <w:p>
      <w:pPr>
        <w:tabs>
          <w:tab w:val="left" w:pos="8460"/>
        </w:tabs>
        <w:spacing w:line="300" w:lineRule="exact"/>
        <w:rPr>
          <w:rFonts w:hint="eastAsia" w:ascii="仿宋_GB2312" w:hAnsi="仿宋_GB2312" w:eastAsia="仿宋_GB2312" w:cs="仿宋_GB2312"/>
          <w:sz w:val="32"/>
          <w:szCs w:val="32"/>
        </w:rPr>
      </w:pPr>
      <w:r>
        <w:rPr>
          <w:rFonts w:hint="eastAsia" w:ascii="仿宋_GB2312" w:eastAsia="仿宋_GB2312"/>
          <w:spacing w:val="-6"/>
          <w:sz w:val="32"/>
        </w:rPr>
        <w:t>────────────────────────────</w:t>
      </w:r>
    </w:p>
    <w:sectPr>
      <w:footerReference r:id="rId3" w:type="default"/>
      <w:footerReference r:id="rId4" w:type="even"/>
      <w:pgSz w:w="11906" w:h="16838"/>
      <w:pgMar w:top="2098" w:right="1474" w:bottom="1440" w:left="1587" w:header="851" w:footer="141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right="210" w:rightChars="1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8" o:spid="_x0000_s4098"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210" w:leftChars="1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74679"/>
    <w:rsid w:val="000349A1"/>
    <w:rsid w:val="00083267"/>
    <w:rsid w:val="00415B86"/>
    <w:rsid w:val="006362E6"/>
    <w:rsid w:val="008430AF"/>
    <w:rsid w:val="00874679"/>
    <w:rsid w:val="00B25A6D"/>
    <w:rsid w:val="00BF3888"/>
    <w:rsid w:val="00DB5464"/>
    <w:rsid w:val="00DE56B7"/>
    <w:rsid w:val="00FE4EC7"/>
    <w:rsid w:val="02187A90"/>
    <w:rsid w:val="03A17438"/>
    <w:rsid w:val="03FF5B6E"/>
    <w:rsid w:val="0EB473F6"/>
    <w:rsid w:val="12685DB6"/>
    <w:rsid w:val="156117DF"/>
    <w:rsid w:val="1D67194E"/>
    <w:rsid w:val="22442B3A"/>
    <w:rsid w:val="258A48EC"/>
    <w:rsid w:val="25F3385B"/>
    <w:rsid w:val="2AAB05FE"/>
    <w:rsid w:val="2C702DFC"/>
    <w:rsid w:val="2CC82286"/>
    <w:rsid w:val="2FC47DB0"/>
    <w:rsid w:val="305E6046"/>
    <w:rsid w:val="338C0EF8"/>
    <w:rsid w:val="34A34D1D"/>
    <w:rsid w:val="35683E0D"/>
    <w:rsid w:val="3B7D14A0"/>
    <w:rsid w:val="46357760"/>
    <w:rsid w:val="484A70A1"/>
    <w:rsid w:val="4AA5687B"/>
    <w:rsid w:val="619F4557"/>
    <w:rsid w:val="64C65A8D"/>
    <w:rsid w:val="68D3411A"/>
    <w:rsid w:val="6B753447"/>
    <w:rsid w:val="6C826CCE"/>
    <w:rsid w:val="6D5E373A"/>
    <w:rsid w:val="6EA202E9"/>
    <w:rsid w:val="6F3F0D25"/>
    <w:rsid w:val="6FEF58F9"/>
    <w:rsid w:val="793D28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3D3D3D"/>
      <w:u w:val="none"/>
    </w:rPr>
  </w:style>
  <w:style w:type="character" w:customStyle="1" w:styleId="8">
    <w:name w:val="页眉 Char"/>
    <w:basedOn w:val="5"/>
    <w:link w:val="4"/>
    <w:semiHidden/>
    <w:qFormat/>
    <w:uiPriority w:val="99"/>
    <w:rPr>
      <w:sz w:val="18"/>
      <w:szCs w:val="18"/>
    </w:rPr>
  </w:style>
  <w:style w:type="character" w:customStyle="1" w:styleId="9">
    <w:name w:val="页脚 Char"/>
    <w:basedOn w:val="5"/>
    <w:link w:val="3"/>
    <w:semiHidden/>
    <w:qFormat/>
    <w:uiPriority w:val="99"/>
    <w:rPr>
      <w:sz w:val="18"/>
      <w:szCs w:val="18"/>
    </w:rPr>
  </w:style>
  <w:style w:type="character" w:customStyle="1" w:styleId="10">
    <w:name w:val="日期 Char"/>
    <w:basedOn w:val="5"/>
    <w:link w:val="2"/>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101</Words>
  <Characters>579</Characters>
  <Lines>4</Lines>
  <Paragraphs>1</Paragraphs>
  <TotalTime>20</TotalTime>
  <ScaleCrop>false</ScaleCrop>
  <LinksUpToDate>false</LinksUpToDate>
  <CharactersWithSpaces>679</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2019-12-16T01:29:00Z</dcterms:created>
  <dc:creator>user</dc:creator>
  <cp:lastModifiedBy>user</cp:lastModifiedBy>
  <cp:lastPrinted>2019-12-17T06:29:00Z</cp:lastPrinted>
  <dcterms:modified xsi:type="dcterms:W3CDTF">2021-11-19T08:02:20Z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