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4739D" w:rsidP="00D31D50">
      <w:pPr>
        <w:spacing w:line="220" w:lineRule="atLeast"/>
      </w:pPr>
      <w:r>
        <w:rPr>
          <w:rFonts w:ascii="宋体" w:eastAsia="宋体" w:hAnsi="宋体" w:cs="宋体" w:hint="eastAsia"/>
          <w:color w:val="000000"/>
        </w:rPr>
        <w:t>附件1</w:t>
      </w:r>
    </w:p>
    <w:p w:rsidR="0094739D" w:rsidRDefault="0094739D" w:rsidP="00D31D50">
      <w:pPr>
        <w:spacing w:line="220" w:lineRule="atLeast"/>
      </w:pPr>
    </w:p>
    <w:p w:rsidR="0094739D" w:rsidRDefault="0094739D" w:rsidP="00D31D50">
      <w:pPr>
        <w:spacing w:line="220" w:lineRule="atLeast"/>
      </w:pPr>
    </w:p>
    <w:tbl>
      <w:tblPr>
        <w:tblW w:w="14290" w:type="dxa"/>
        <w:tblInd w:w="93" w:type="dxa"/>
        <w:tblLook w:val="04A0"/>
      </w:tblPr>
      <w:tblGrid>
        <w:gridCol w:w="581"/>
        <w:gridCol w:w="1082"/>
        <w:gridCol w:w="9858"/>
        <w:gridCol w:w="1687"/>
        <w:gridCol w:w="1082"/>
      </w:tblGrid>
      <w:tr w:rsidR="0094739D" w:rsidRPr="0094739D" w:rsidTr="00795093">
        <w:trPr>
          <w:trHeight w:val="473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序号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工作</w:t>
            </w:r>
            <w:r>
              <w:rPr>
                <w:rFonts w:ascii="仿宋" w:eastAsia="仿宋" w:hAnsi="仿宋" w:cs="Tahoma" w:hint="eastAsia"/>
                <w:color w:val="000000"/>
              </w:rPr>
              <w:t xml:space="preserve">  </w:t>
            </w:r>
            <w:r w:rsidRPr="0094739D">
              <w:rPr>
                <w:rFonts w:ascii="仿宋" w:eastAsia="仿宋" w:hAnsi="仿宋" w:cs="Tahoma" w:hint="eastAsia"/>
                <w:color w:val="000000"/>
              </w:rPr>
              <w:t>内容</w:t>
            </w:r>
          </w:p>
        </w:tc>
        <w:tc>
          <w:tcPr>
            <w:tcW w:w="9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具体内容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责任单位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责任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领导</w:t>
            </w:r>
          </w:p>
        </w:tc>
      </w:tr>
      <w:tr w:rsidR="0094739D" w:rsidRPr="0094739D" w:rsidTr="00795093">
        <w:trPr>
          <w:trHeight w:val="282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社区（村）全域整治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 发挥社会联动和群众参与机制作用，促进小区环境治理与住宅物业管理有机结合、专业保洁与党员志愿者参与有机结合。要以城中村、背街小巷、公厕、河道及绿化带等为重点区域，进行全方位清理。2.开展乱停车、乱摆摊、乱涂写、乱吊挂、乱堆放、乱搭建整治。3.每月中旬（第一个周五）集中开展一次小区绿地、楼道、电梯、地下车库、垃圾分类收集点、健身休闲设施等重点区域卫生大扫除和病媒生物大消杀活动。4.广泛动员居民开展庭院整治，自己动手净化绿化美化家庭和公共空间，清理房里屋外、屋前屋后卫生死角，主动参与清除小广告、清除垃圾杂物等公益活动，践行文明行为，不乱扔垃圾（烟蒂）、不随地吐痰、不乱排污水，摒弃不良生活方式，守好家庭健康防线。5.每月组织一次卫生检查评比活动，推动健康环境共建共享。6.提高生活垃圾分类质量，通过上级验收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各社区（村）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各社区（村）书记</w:t>
            </w:r>
          </w:p>
        </w:tc>
      </w:tr>
      <w:tr w:rsidR="0094739D" w:rsidRPr="0094739D" w:rsidTr="00EF0645">
        <w:trPr>
          <w:trHeight w:val="254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改善机关企事业单位工作环境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落实单位卫生达标评比和包干责任区等制度，并将每周五确定为义务清洁日，组织发动广大干部职工安排半小时到1小时，对日常办公区域、公共服务场所、车间厂房、职工宿舍、食堂、厕所、停车场等场所及单位周边环境进行一次清脏治乱大扫除，清理积存杂物、废弃物，保持环境卫生、干净、整洁。2.要加强办公场所内自然通风换气，保持室内空气流通，落实室内全面禁烟规定。3.要加强公共物品及地面、走廊、厕所、电梯、食堂等公共区域定时清洁消毒，强化厕所、洗手池等硬件设施的维护管理。4.要针对仓库、车间、食堂、宿舍、地下车库等重点区域采取病媒生物防制有效措施，控制病媒生物密度。5.</w:t>
            </w:r>
            <w:r w:rsidR="0001665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各单位要带头严格实施生活垃圾分类，做到</w:t>
            </w: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分类、投放准确。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各机关</w:t>
            </w:r>
            <w:r w:rsidR="00EF0645">
              <w:rPr>
                <w:rFonts w:ascii="仿宋" w:eastAsia="仿宋" w:hAnsi="仿宋" w:cs="Tahoma" w:hint="eastAsia"/>
                <w:color w:val="000000"/>
              </w:rPr>
              <w:t>、企事业</w:t>
            </w:r>
            <w:r w:rsidRPr="0094739D">
              <w:rPr>
                <w:rFonts w:ascii="仿宋" w:eastAsia="仿宋" w:hAnsi="仿宋" w:cs="Tahoma" w:hint="eastAsia"/>
                <w:color w:val="000000"/>
              </w:rPr>
              <w:t>单位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陈军杰</w:t>
            </w:r>
          </w:p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岑冲权</w:t>
            </w:r>
          </w:p>
        </w:tc>
      </w:tr>
      <w:tr w:rsidR="00EF0645" w:rsidRPr="0094739D" w:rsidTr="00EF0645">
        <w:trPr>
          <w:trHeight w:val="196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lastRenderedPageBreak/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市场、饭店餐馆及七小卫生整治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规范市场卫生管理，以菜市场、农产品（果品、水产）批发市场为重点，全面清理市场所有摊位及周边环境卫生，彻底清除积存垃圾，加强市场内公厕、水池、垃圾桶等基础设施的清扫保洁和消毒。2.督促市场主办方每周至少组织开展1次大扫除活动，确保市场内外环境卫生干净整洁。3.要正确有效设置市场内外防鼠、防蝇等设施，强化下水道、厕所及摊位内外等关键部位的病媒生物防制措施。4.督促超市、饭店餐馆及“七小”单位等做好场所卫生，清理卫生死角。5.实施生活垃圾分类，并准确投放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 xml:space="preserve">发展服务办     市场监督所      </w:t>
            </w:r>
          </w:p>
          <w:p w:rsidR="00EF0645" w:rsidRDefault="00EF0645" w:rsidP="00EF0645">
            <w:pPr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卫生监督所</w:t>
            </w:r>
          </w:p>
          <w:p w:rsidR="00EF0645" w:rsidRPr="0094739D" w:rsidRDefault="00EF0645" w:rsidP="00EF0645">
            <w:pPr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>
              <w:rPr>
                <w:rFonts w:ascii="仿宋" w:eastAsia="仿宋" w:hAnsi="仿宋" w:cs="Tahoma" w:hint="eastAsia"/>
                <w:color w:val="000000"/>
              </w:rPr>
              <w:t xml:space="preserve"> </w:t>
            </w:r>
            <w:r w:rsidRPr="0094739D">
              <w:rPr>
                <w:rFonts w:ascii="仿宋" w:eastAsia="仿宋" w:hAnsi="仿宋" w:cs="Tahoma" w:hint="eastAsia"/>
                <w:color w:val="000000"/>
              </w:rPr>
              <w:t>各社区（村）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岑冲权</w:t>
            </w:r>
          </w:p>
          <w:p w:rsidR="00EF0645" w:rsidRPr="0094739D" w:rsidRDefault="00EF0645" w:rsidP="0094739D">
            <w:pPr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苗曙露</w:t>
            </w:r>
          </w:p>
        </w:tc>
      </w:tr>
      <w:tr w:rsidR="0094739D" w:rsidRPr="0094739D" w:rsidTr="00EF0645">
        <w:trPr>
          <w:trHeight w:val="2232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建筑工地和闲置地块卫生，市容环境卫生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建筑施工单位保持场地整洁，材料分类堆放整齐，生活垃圾做到日产日清，实施垃圾分类，投放准确。宿舍内保持整洁卫生，生活用具清洁，规范设置“三防”设施，针对建筑工地人员密集、设施简陋、孳生地多、极易发生传染病的情况，要对宿舍、食堂经常性开展蚊蝇鼠消杀灭及预防消毒工作。厕所及临时便溺设施应设专人负责清扫、消毒，化粪池应及时清掏，不得满溢。要进一步加强对闲置地块等管理，按规定设置围挡围墙，清除生活垃圾和工业垃圾，围墙上落实创文、创卫等公益广告宣传内容。同时进一步强化绿化养护，树穴改造提升。维护好辖区内主次干道和街巷路面平整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城建办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钱镛</w:t>
            </w:r>
          </w:p>
        </w:tc>
      </w:tr>
      <w:tr w:rsidR="00EF0645" w:rsidRPr="0094739D" w:rsidTr="00EF0645">
        <w:trPr>
          <w:trHeight w:val="117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</w:p>
        </w:tc>
        <w:tc>
          <w:tcPr>
            <w:tcW w:w="9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645" w:rsidRPr="00795093" w:rsidRDefault="00EF0645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sz w:val="24"/>
                <w:szCs w:val="24"/>
              </w:rPr>
            </w:pPr>
            <w:r w:rsidRPr="00795093">
              <w:rPr>
                <w:rFonts w:ascii="仿宋" w:eastAsia="仿宋" w:hAnsi="仿宋" w:cs="Tahoma" w:hint="eastAsia"/>
                <w:sz w:val="24"/>
                <w:szCs w:val="24"/>
              </w:rPr>
              <w:t>区域内无乱张贴、乱涂写，无乱扔现象，无卫生死角，主要街道二侧废物箱等垃圾收集容器配置齐全。河道、湖泊等水面清洁，岸坡整洁，无垃圾杂物，绿化内无暴露垃圾。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795093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</w:rPr>
            </w:pPr>
            <w:r w:rsidRPr="00795093">
              <w:rPr>
                <w:rFonts w:ascii="仿宋" w:eastAsia="仿宋" w:hAnsi="仿宋" w:cs="Tahoma" w:hint="eastAsia"/>
              </w:rPr>
              <w:t xml:space="preserve">综合行政执法中队            </w:t>
            </w:r>
            <w:r>
              <w:rPr>
                <w:rFonts w:ascii="仿宋" w:eastAsia="仿宋" w:hAnsi="仿宋" w:cs="Tahoma" w:hint="eastAsia"/>
              </w:rPr>
              <w:t>社事办</w:t>
            </w:r>
            <w:r w:rsidRPr="00795093">
              <w:rPr>
                <w:rFonts w:ascii="仿宋" w:eastAsia="仿宋" w:hAnsi="仿宋" w:cs="Tahoma" w:hint="eastAsia"/>
              </w:rPr>
              <w:t xml:space="preserve">        水治办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任伟立</w:t>
            </w:r>
          </w:p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苗曙露</w:t>
            </w:r>
          </w:p>
          <w:p w:rsidR="00EF0645" w:rsidRPr="0094739D" w:rsidRDefault="00EF0645" w:rsidP="0094739D">
            <w:pPr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陈利权</w:t>
            </w:r>
          </w:p>
        </w:tc>
      </w:tr>
      <w:tr w:rsidR="0094739D" w:rsidRPr="0094739D" w:rsidTr="00EF0645">
        <w:trPr>
          <w:trHeight w:val="946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加强对菜市场周边等重点区域专项治理工作，加大对垃圾乱倾倒行为的执法力度，对乱设摊现象进行治理，严格落实“门前三包”制度，对道路二侧、河道二侧、绿地范围内有碍观瞻的乱搭乱建予以全面清理。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795093" w:rsidRDefault="00795093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</w:rPr>
            </w:pPr>
            <w:r w:rsidRPr="00795093">
              <w:rPr>
                <w:rFonts w:ascii="仿宋" w:eastAsia="仿宋" w:hAnsi="仿宋" w:cs="Tahoma" w:hint="eastAsia"/>
              </w:rPr>
              <w:t>综合行政执法中队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任伟立</w:t>
            </w:r>
          </w:p>
        </w:tc>
      </w:tr>
      <w:tr w:rsidR="0094739D" w:rsidRPr="0094739D" w:rsidTr="00795093">
        <w:trPr>
          <w:trHeight w:val="76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要进一步完善道路交通安全设施，打击交通违法违章，规范道路交通秩序，确保所有车辆停放有序,有效处置僵尸车辆。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 xml:space="preserve">交管站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俞一泳</w:t>
            </w:r>
          </w:p>
        </w:tc>
      </w:tr>
      <w:tr w:rsidR="0094739D" w:rsidRPr="0094739D" w:rsidTr="00795093">
        <w:trPr>
          <w:trHeight w:val="152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lastRenderedPageBreak/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学校环境卫生整治和健康教育</w:t>
            </w:r>
          </w:p>
        </w:tc>
        <w:tc>
          <w:tcPr>
            <w:tcW w:w="9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1.督促各级、各类学校重点做好教室、宿舍、食堂和厕所的清洁卫生，落实班级寝室卫生值日生和卫生检查评比制度，每周以班级为单位组织开展一次卫生大扫除，对卫生工作好的班级和个人进行表彰奖励。2.要聚焦解决校园及周边环境卫生死角，户外活动设施做到表面干净整洁，绿化带无杂草污物。3.中小学要把卫生防病知识列为学校健康教育的重要内容，培养学生养成爱清洁、讲卫生的良好习惯。4.实施垃圾分类，准确投放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 xml:space="preserve"> 社区教育学院         学校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苗曙露</w:t>
            </w:r>
          </w:p>
        </w:tc>
      </w:tr>
      <w:tr w:rsidR="0094739D" w:rsidRPr="0094739D" w:rsidTr="00795093">
        <w:trPr>
          <w:trHeight w:val="88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“破烂王”整治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加大对“破烂王”的排摸，对无证无照的废旧回收场所坚决予以取缔，做好农药废弃物等回收工作，培育再生资源回收龙头骨干企业，美化城市形象。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093" w:rsidRPr="00795093" w:rsidRDefault="0094739D" w:rsidP="0079509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</w:rPr>
            </w:pPr>
            <w:r w:rsidRPr="00795093">
              <w:rPr>
                <w:rFonts w:ascii="仿宋" w:eastAsia="仿宋" w:hAnsi="仿宋" w:cs="Tahoma" w:hint="eastAsia"/>
              </w:rPr>
              <w:t xml:space="preserve">发展服务办    </w:t>
            </w:r>
            <w:r w:rsidR="00795093" w:rsidRPr="00795093">
              <w:rPr>
                <w:rFonts w:ascii="仿宋" w:eastAsia="仿宋" w:hAnsi="仿宋" w:cs="Tahoma" w:hint="eastAsia"/>
              </w:rPr>
              <w:t>综合行政执法中队</w:t>
            </w:r>
          </w:p>
          <w:p w:rsidR="0094739D" w:rsidRPr="0094739D" w:rsidRDefault="00795093" w:rsidP="0079509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>
              <w:rPr>
                <w:rFonts w:ascii="仿宋" w:eastAsia="仿宋" w:hAnsi="仿宋" w:cs="Tahoma" w:hint="eastAsia"/>
                <w:color w:val="000000"/>
              </w:rPr>
              <w:t>各社区（村）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岑冲权 任伟立</w:t>
            </w:r>
          </w:p>
        </w:tc>
      </w:tr>
      <w:tr w:rsidR="0094739D" w:rsidRPr="0094739D" w:rsidTr="00795093">
        <w:trPr>
          <w:trHeight w:val="149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重点区域病媒生物消杀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1.环境治理措施落实到每个单位和家庭，重点加强对房前屋后、楼道、楼顶、排水沟、地下室、绿化带等重点场所的环境卫生整治，翻盆倒罐，及时清除露天平台庭院积水，彻底清除蚊媒孳生地。2.针对成蚊密度高的场所及地区，要在做好环境治理的基础上，组织专业队伍有针对性地采取化学、生物等方法，每月上、下旬各一次开展集中灭蚊，确保蚊媒密度控制在较低水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79509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 xml:space="preserve">爱卫办        城区社区卫生服务中心       </w:t>
            </w:r>
            <w:r w:rsidR="00795093">
              <w:rPr>
                <w:rFonts w:ascii="仿宋" w:eastAsia="仿宋" w:hAnsi="仿宋" w:cs="Tahoma" w:hint="eastAsia"/>
                <w:color w:val="000000"/>
              </w:rPr>
              <w:t xml:space="preserve"> </w:t>
            </w:r>
            <w:r w:rsidRPr="0094739D">
              <w:rPr>
                <w:rFonts w:ascii="仿宋" w:eastAsia="仿宋" w:hAnsi="仿宋" w:cs="Tahoma" w:hint="eastAsia"/>
                <w:color w:val="000000"/>
              </w:rPr>
              <w:t>各社区</w:t>
            </w:r>
            <w:r w:rsidR="00795093">
              <w:rPr>
                <w:rFonts w:ascii="仿宋" w:eastAsia="仿宋" w:hAnsi="仿宋" w:cs="Tahoma" w:hint="eastAsia"/>
                <w:color w:val="000000"/>
              </w:rPr>
              <w:t>（村）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苗曙露</w:t>
            </w:r>
          </w:p>
        </w:tc>
      </w:tr>
      <w:tr w:rsidR="0094739D" w:rsidRPr="0094739D" w:rsidTr="00795093">
        <w:trPr>
          <w:trHeight w:val="107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志愿服务助力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机关党员干部到社区、村进行环境卫生、垃圾分类志愿服务，每月不少于3次。工、青、妇组织好工会成员、青年团干、妇联组织参与环境卫生整治、垃圾分类，以每季度不少于1次的频率组织开展大型志愿活动。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组织办        工  会        团工委        妇  联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陈军杰  戚欢钟</w:t>
            </w:r>
          </w:p>
        </w:tc>
      </w:tr>
      <w:tr w:rsidR="0094739D" w:rsidRPr="0094739D" w:rsidTr="00EF0645">
        <w:trPr>
          <w:trHeight w:val="99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宣传报道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利用广播、电视、网络、微信等方式，及时宣传报道活动开展情况，对各地形成的好经验、好做法予以集中宣传报道和推广，对成效显著的村、社区（居委）和单位予以表扬，推进不力的予以通报。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宣传办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39D" w:rsidRPr="0094739D" w:rsidRDefault="0094739D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周淳</w:t>
            </w:r>
          </w:p>
        </w:tc>
      </w:tr>
      <w:tr w:rsidR="00EF0645" w:rsidRPr="0094739D" w:rsidTr="00EF0645">
        <w:trPr>
          <w:trHeight w:val="160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94739D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环境卫生督查</w:t>
            </w:r>
          </w:p>
        </w:tc>
        <w:tc>
          <w:tcPr>
            <w:tcW w:w="9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对街道全域环境卫生和垃圾分类问题进行督查，会同相关职能部门对重点整治区域、重点工作内容进行跟踪检查，发现问题及时协调，督促解决。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人大工委</w:t>
            </w:r>
          </w:p>
          <w:p w:rsidR="00EF0645" w:rsidRPr="0094739D" w:rsidRDefault="00EF0645" w:rsidP="00EF0645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94739D">
              <w:rPr>
                <w:rFonts w:ascii="仿宋" w:eastAsia="仿宋" w:hAnsi="仿宋" w:cs="Tahoma" w:hint="eastAsia"/>
                <w:color w:val="000000"/>
              </w:rPr>
              <w:t>纪工委        爱卫办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熊建波</w:t>
            </w:r>
          </w:p>
          <w:p w:rsidR="00EF0645" w:rsidRPr="0094739D" w:rsidRDefault="00EF0645" w:rsidP="0094739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陆韬涛 </w:t>
            </w:r>
          </w:p>
          <w:p w:rsidR="00EF0645" w:rsidRPr="0094739D" w:rsidRDefault="00EF0645" w:rsidP="0094739D">
            <w:pPr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9473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苗曙露</w:t>
            </w:r>
          </w:p>
        </w:tc>
      </w:tr>
    </w:tbl>
    <w:p w:rsidR="0094739D" w:rsidRDefault="0094739D" w:rsidP="00D31D50">
      <w:pPr>
        <w:spacing w:line="220" w:lineRule="atLeast"/>
      </w:pPr>
    </w:p>
    <w:sectPr w:rsidR="0094739D" w:rsidSect="0094739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71" w:rsidRDefault="00DB4071" w:rsidP="0094739D">
      <w:pPr>
        <w:spacing w:after="0"/>
      </w:pPr>
      <w:r>
        <w:separator/>
      </w:r>
    </w:p>
  </w:endnote>
  <w:endnote w:type="continuationSeparator" w:id="0">
    <w:p w:rsidR="00DB4071" w:rsidRDefault="00DB4071" w:rsidP="009473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71" w:rsidRDefault="00DB4071" w:rsidP="0094739D">
      <w:pPr>
        <w:spacing w:after="0"/>
      </w:pPr>
      <w:r>
        <w:separator/>
      </w:r>
    </w:p>
  </w:footnote>
  <w:footnote w:type="continuationSeparator" w:id="0">
    <w:p w:rsidR="00DB4071" w:rsidRDefault="00DB4071" w:rsidP="009473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4"/>
    <w:rsid w:val="00323B43"/>
    <w:rsid w:val="003D37D8"/>
    <w:rsid w:val="00426133"/>
    <w:rsid w:val="004358AB"/>
    <w:rsid w:val="0045274B"/>
    <w:rsid w:val="004E3A07"/>
    <w:rsid w:val="0074530F"/>
    <w:rsid w:val="00753C96"/>
    <w:rsid w:val="00795093"/>
    <w:rsid w:val="008B7726"/>
    <w:rsid w:val="0094739D"/>
    <w:rsid w:val="00AF0DA9"/>
    <w:rsid w:val="00B05958"/>
    <w:rsid w:val="00D31D50"/>
    <w:rsid w:val="00DB0BF1"/>
    <w:rsid w:val="00DB4071"/>
    <w:rsid w:val="00EF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3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3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3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3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2020-08-11T06:20:00Z</dcterms:modified>
</cp:coreProperties>
</file>